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Здоровье - это актуально!</w:t>
      </w: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                        СОВЕТЫ РОДИТЕЛЯМ</w:t>
      </w: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rPr>
          <w:rFonts w:eastAsia="Times New Roman"/>
        </w:rPr>
      </w:pPr>
    </w:p>
    <w:p w:rsidR="0089558D" w:rsidRDefault="0089558D" w:rsidP="0089558D">
      <w:pPr>
        <w:rPr>
          <w:rFonts w:eastAsia="Times New Roman"/>
        </w:rPr>
      </w:pP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> </w:t>
      </w:r>
      <w:r>
        <w:rPr>
          <w:rFonts w:eastAsia="Times New Roman"/>
          <w:sz w:val="24"/>
          <w:szCs w:val="24"/>
        </w:rPr>
        <w:t>Мы хотим предложить Вам несколько элементарных способов закаливания детского организма, которые не требуют специально подготовленного оборудования и усилий.</w:t>
      </w:r>
    </w:p>
    <w:p w:rsidR="0089558D" w:rsidRDefault="0089558D" w:rsidP="0089558D">
      <w:pPr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 </w:t>
      </w:r>
      <w:r>
        <w:rPr>
          <w:rFonts w:eastAsia="Times New Roman"/>
          <w:b/>
          <w:sz w:val="24"/>
          <w:szCs w:val="24"/>
          <w:u w:val="single"/>
        </w:rPr>
        <w:t>1.  Закаливание воздухом.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Прогулка в любую погоду! Полезно вспомнить совет одного из старейших педиатров          Г. Б. Гецова: «Гулять в любую погоду, кро</w:t>
      </w:r>
      <w:r>
        <w:rPr>
          <w:rFonts w:eastAsia="Times New Roman"/>
          <w:sz w:val="24"/>
          <w:szCs w:val="24"/>
        </w:rPr>
        <w:softHyphen/>
        <w:t>ме особо отвратительной!»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Следует помнить, что правильная одежда для ребенка должна предусматривать </w:t>
      </w:r>
      <w:proofErr w:type="gramStart"/>
      <w:r>
        <w:rPr>
          <w:rFonts w:eastAsia="Times New Roman"/>
          <w:sz w:val="24"/>
          <w:szCs w:val="24"/>
        </w:rPr>
        <w:t>воз</w:t>
      </w:r>
      <w:r>
        <w:rPr>
          <w:rFonts w:eastAsia="Times New Roman"/>
          <w:sz w:val="24"/>
          <w:szCs w:val="24"/>
        </w:rPr>
        <w:t>-</w:t>
      </w:r>
      <w:bookmarkStart w:id="0" w:name="_GoBack"/>
      <w:bookmarkEnd w:id="0"/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ож</w:t>
      </w:r>
      <w:r>
        <w:rPr>
          <w:rFonts w:eastAsia="Times New Roman"/>
          <w:sz w:val="24"/>
          <w:szCs w:val="24"/>
        </w:rPr>
        <w:t>ность</w:t>
      </w:r>
      <w:proofErr w:type="gramEnd"/>
      <w:r>
        <w:rPr>
          <w:rFonts w:eastAsia="Times New Roman"/>
          <w:sz w:val="24"/>
          <w:szCs w:val="24"/>
        </w:rPr>
        <w:t xml:space="preserve"> двигаться. Ребенок должен вернуть</w:t>
      </w:r>
      <w:r>
        <w:rPr>
          <w:rFonts w:eastAsia="Times New Roman"/>
          <w:sz w:val="24"/>
          <w:szCs w:val="24"/>
        </w:rPr>
        <w:softHyphen/>
        <w:t>ся с прогулки непотным, с сухими и теплыми ногами.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Воздушные ванны. При переодевании следует оставлять ре</w:t>
      </w:r>
      <w:r>
        <w:rPr>
          <w:rFonts w:eastAsia="Times New Roman"/>
          <w:sz w:val="24"/>
          <w:szCs w:val="24"/>
        </w:rPr>
        <w:softHyphen/>
        <w:t>бенка на некоторое время обнаженным, при этом давая ему воз</w:t>
      </w:r>
      <w:r>
        <w:rPr>
          <w:rFonts w:eastAsia="Times New Roman"/>
          <w:sz w:val="24"/>
          <w:szCs w:val="24"/>
        </w:rPr>
        <w:softHyphen/>
        <w:t>можность двигаться. Продолжительность такой ванны определяет</w:t>
      </w:r>
      <w:r>
        <w:rPr>
          <w:rFonts w:eastAsia="Times New Roman"/>
          <w:sz w:val="24"/>
          <w:szCs w:val="24"/>
        </w:rPr>
        <w:softHyphen/>
        <w:t>ся реакцией ребенка (положительной). Ориентируясь на реакцию, можно постепенно, через 2 — 3 дня или более постепенно, либо снижать температуру в помещении, в котором проводится воздуш</w:t>
      </w:r>
      <w:r>
        <w:rPr>
          <w:rFonts w:eastAsia="Times New Roman"/>
          <w:sz w:val="24"/>
          <w:szCs w:val="24"/>
        </w:rPr>
        <w:softHyphen/>
        <w:t>ная ванна, либо увеличивать время.</w:t>
      </w:r>
    </w:p>
    <w:p w:rsidR="0089558D" w:rsidRDefault="0089558D" w:rsidP="0089558D">
      <w:pPr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 </w:t>
      </w:r>
      <w:r>
        <w:rPr>
          <w:rFonts w:eastAsia="Times New Roman"/>
          <w:b/>
          <w:sz w:val="24"/>
          <w:szCs w:val="24"/>
          <w:u w:val="single"/>
        </w:rPr>
        <w:t>2.  Закаливание водой.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Простой и доступной методикой является специальный закали</w:t>
      </w:r>
      <w:r>
        <w:rPr>
          <w:rFonts w:eastAsia="Times New Roman"/>
          <w:sz w:val="24"/>
          <w:szCs w:val="24"/>
        </w:rPr>
        <w:softHyphen/>
        <w:t>вающий массаж.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 неделя:</w:t>
      </w:r>
      <w:r>
        <w:rPr>
          <w:rFonts w:eastAsia="Times New Roman"/>
          <w:sz w:val="24"/>
          <w:szCs w:val="24"/>
        </w:rPr>
        <w:t> растирание сухой рукавичкой.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 неделя:</w:t>
      </w:r>
      <w:r>
        <w:rPr>
          <w:rFonts w:eastAsia="Times New Roman"/>
          <w:sz w:val="24"/>
          <w:szCs w:val="24"/>
        </w:rPr>
        <w:t xml:space="preserve"> растирание влажной рукавичкой, смоченной в теп</w:t>
      </w:r>
      <w:r>
        <w:rPr>
          <w:rFonts w:eastAsia="Times New Roman"/>
          <w:sz w:val="24"/>
          <w:szCs w:val="24"/>
        </w:rPr>
        <w:softHyphen/>
        <w:t>лой воде.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 неделя:</w:t>
      </w:r>
      <w:r>
        <w:rPr>
          <w:rFonts w:eastAsia="Times New Roman"/>
          <w:sz w:val="24"/>
          <w:szCs w:val="24"/>
        </w:rPr>
        <w:t xml:space="preserve"> растирание влажной рукавичкой с постепенным снижением температуры воды.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 неделя:</w:t>
      </w:r>
      <w:r>
        <w:rPr>
          <w:rFonts w:eastAsia="Times New Roman"/>
          <w:sz w:val="24"/>
          <w:szCs w:val="24"/>
        </w:rPr>
        <w:t xml:space="preserve"> растирание массажной щеткой.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 процедуры ребенка следует одеть в сухое белье.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Внимание!</w:t>
      </w:r>
      <w:r>
        <w:rPr>
          <w:rFonts w:eastAsia="Times New Roman"/>
          <w:sz w:val="24"/>
          <w:szCs w:val="24"/>
        </w:rPr>
        <w:t xml:space="preserve"> Темп снижения температуры и применения щетки определяется реакцией ребенка на процедуру. При заболевании ребенка или его плохом самочувствии вся схема начинается заново и продолжается в том же порядке.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Чередование: руки — ноги — живот — спина.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Полоскание горла лучше делать вместе с ребенком. Набрать в рот воду комнатной температуры и делать булькающие движе</w:t>
      </w:r>
      <w:r>
        <w:rPr>
          <w:rFonts w:eastAsia="Times New Roman"/>
          <w:sz w:val="24"/>
          <w:szCs w:val="24"/>
        </w:rPr>
        <w:softHyphen/>
        <w:t>ния со звуком а-а-а-а. Постепенно температуру воды можно снижать до водопроводной и ниже (если у ребенка хорошая носо</w:t>
      </w:r>
      <w:r>
        <w:rPr>
          <w:rFonts w:eastAsia="Times New Roman"/>
          <w:sz w:val="24"/>
          <w:szCs w:val="24"/>
        </w:rPr>
        <w:softHyphen/>
        <w:t>глотка).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Можно закаливать мороженым в домашних условиях. Для это</w:t>
      </w:r>
      <w:r>
        <w:rPr>
          <w:rFonts w:eastAsia="Times New Roman"/>
          <w:sz w:val="24"/>
          <w:szCs w:val="24"/>
        </w:rPr>
        <w:softHyphen/>
        <w:t>го лучше использовать зимнее время, начинать лучше с молочных коктейлей, постепенно переходя на более плотную консистенцию мороженого.</w:t>
      </w:r>
    </w:p>
    <w:p w:rsidR="0089558D" w:rsidRDefault="0089558D" w:rsidP="0089558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Желаем успехов!</w:t>
      </w: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</w:p>
    <w:p w:rsidR="0089558D" w:rsidRDefault="0089558D" w:rsidP="0089558D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lastRenderedPageBreak/>
        <w:t>ОДЕВАЕМСЯ ПРАВИЛЬНО!</w:t>
      </w:r>
    </w:p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рекомендации одежды детей старше года в зависимости от температуры окружающего воздуха.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BE05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435"/>
        <w:gridCol w:w="767"/>
        <w:gridCol w:w="737"/>
        <w:gridCol w:w="728"/>
        <w:gridCol w:w="728"/>
        <w:gridCol w:w="728"/>
        <w:gridCol w:w="682"/>
        <w:gridCol w:w="682"/>
        <w:gridCol w:w="1019"/>
        <w:gridCol w:w="992"/>
      </w:tblGrid>
      <w:tr w:rsidR="0089558D" w:rsidTr="0089558D">
        <w:trPr>
          <w:tblCellSpacing w:w="0" w:type="dxa"/>
        </w:trPr>
        <w:tc>
          <w:tcPr>
            <w:tcW w:w="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Одежда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22*С и выше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22*С до 20*С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20*С до 18*С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17*С до 16*С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15*С до 6*С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5*С до      -2*С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         -2*С до      -8*С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-9*С до -12*С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-14*С и ниже</w:t>
            </w:r>
          </w:p>
        </w:tc>
      </w:tr>
      <w:tr w:rsidR="0089558D" w:rsidTr="008955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E052"/>
            <w:vAlign w:val="center"/>
            <w:hideMark/>
          </w:tcPr>
          <w:p w:rsidR="0089558D" w:rsidRDefault="0089558D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E052"/>
            <w:vAlign w:val="center"/>
            <w:hideMark/>
          </w:tcPr>
          <w:p w:rsidR="0089558D" w:rsidRDefault="0089558D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Температура воздуха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Майка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Трусы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Колготки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Штаны, брюки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rHeight w:val="758"/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Платье х/б или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фланел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Платье шерстяное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Кофта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Куртка или пальто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Тапочки</w:t>
            </w:r>
          </w:p>
        </w:tc>
        <w:tc>
          <w:tcPr>
            <w:tcW w:w="70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помещении при любой температуре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Туфли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Сапожки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утёплённые</w:t>
            </w:r>
            <w:proofErr w:type="spellEnd"/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Носки тёплые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89558D" w:rsidTr="0089558D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Число слоёв одежды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58D" w:rsidRDefault="0089558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</w:tr>
    </w:tbl>
    <w:p w:rsidR="0089558D" w:rsidRDefault="0089558D" w:rsidP="00895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89558D" w:rsidRDefault="0089558D" w:rsidP="0089558D">
      <w:pPr>
        <w:rPr>
          <w:sz w:val="24"/>
          <w:szCs w:val="24"/>
        </w:rPr>
      </w:pPr>
    </w:p>
    <w:sectPr w:rsidR="0089558D" w:rsidSect="0089558D">
      <w:pgSz w:w="11906" w:h="16838"/>
      <w:pgMar w:top="1134" w:right="850" w:bottom="1134" w:left="1701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5"/>
    <w:rsid w:val="00111B03"/>
    <w:rsid w:val="003A5D75"/>
    <w:rsid w:val="008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02F3-ACEB-4DDC-B6AE-C59E2BD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2015-03-24T04:55:00Z</dcterms:created>
  <dcterms:modified xsi:type="dcterms:W3CDTF">2015-03-24T04:59:00Z</dcterms:modified>
</cp:coreProperties>
</file>